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4F3A01" w:rsidRPr="004F3A01" w:rsidTr="00DD3F56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1" w:rsidRPr="004F3A01" w:rsidRDefault="004F3A01" w:rsidP="004F3A01">
            <w:pPr>
              <w:spacing w:after="120"/>
              <w:jc w:val="center"/>
              <w:rPr>
                <w:rFonts w:eastAsia="Times New Roman" w:cs="Times New Roman"/>
                <w:b/>
                <w:sz w:val="20"/>
              </w:rPr>
            </w:pPr>
            <w:r w:rsidRPr="004F3A01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4F3A01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4F3A01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4F3A01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4F3A01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4F3A01">
              <w:rPr>
                <w:rFonts w:eastAsia="Times New Roman" w:cs="Times New Roman"/>
                <w:b/>
                <w:bCs/>
                <w:sz w:val="20"/>
              </w:rPr>
              <w:t xml:space="preserve">БЕЛОРЕТ РАЙОНЫ         </w:t>
            </w:r>
            <w:r w:rsidRPr="004F3A01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  <w:r w:rsidRPr="004F3A01">
              <w:rPr>
                <w:rFonts w:eastAsia="Times New Roman" w:cs="Times New Roman"/>
                <w:b/>
                <w:sz w:val="20"/>
              </w:rPr>
              <w:t xml:space="preserve">АСЫ АУЫЛ СОВЕТЫ                                                             </w:t>
            </w:r>
            <w:r w:rsidRPr="004F3A01">
              <w:rPr>
                <w:rFonts w:eastAsia="Times New Roman" w:cs="Times New Roman"/>
                <w:b/>
                <w:caps/>
                <w:sz w:val="20"/>
              </w:rPr>
              <w:t xml:space="preserve">АУЫЛ БИЛәМәһЕ                                </w:t>
            </w:r>
            <w:r w:rsidRPr="004F3A01">
              <w:rPr>
                <w:rFonts w:eastAsia="Times New Roman" w:cs="Times New Roman"/>
                <w:b/>
                <w:sz w:val="20"/>
              </w:rPr>
              <w:t>ХАКИМ</w:t>
            </w:r>
            <w:r w:rsidRPr="004F3A01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4F3A01">
              <w:rPr>
                <w:rFonts w:eastAsia="Times New Roman" w:cs="Times New Roman"/>
                <w:b/>
                <w:sz w:val="20"/>
              </w:rPr>
              <w:t>ТЕ</w:t>
            </w:r>
          </w:p>
          <w:p w:rsidR="004F3A01" w:rsidRPr="004F3A01" w:rsidRDefault="004F3A01" w:rsidP="004F3A01">
            <w:pPr>
              <w:jc w:val="center"/>
              <w:rPr>
                <w:rFonts w:eastAsia="Times New Roman" w:cs="Times New Roman"/>
                <w:sz w:val="20"/>
              </w:rPr>
            </w:pPr>
            <w:r w:rsidRPr="004F3A01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4F3A01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4F3A01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4F3A01" w:rsidRPr="004F3A01" w:rsidRDefault="004F3A01" w:rsidP="004F3A01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4F3A01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4F3A01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4F3A01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4F3A01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4F3A01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4F3A01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4F3A01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4F3A01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4F3A01">
              <w:rPr>
                <w:rFonts w:eastAsia="Times New Roman" w:cs="Times New Roman"/>
                <w:sz w:val="20"/>
              </w:rPr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1" w:rsidRPr="004F3A01" w:rsidRDefault="004F3A01" w:rsidP="004F3A01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4F3A01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14A19029" wp14:editId="152443F2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A01" w:rsidRPr="004F3A01" w:rsidRDefault="004F3A01" w:rsidP="004F3A01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4F3A01" w:rsidRPr="004F3A01" w:rsidRDefault="004F3A01" w:rsidP="004F3A01">
            <w:pPr>
              <w:spacing w:line="48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1" w:rsidRPr="004F3A01" w:rsidRDefault="004F3A01" w:rsidP="004F3A01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4F3A01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4F3A01" w:rsidRPr="004F3A01" w:rsidRDefault="004F3A01" w:rsidP="004F3A01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4F3A01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4F3A01" w:rsidRPr="004F3A01" w:rsidRDefault="004F3A01" w:rsidP="004F3A01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4F3A01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4F3A01" w:rsidRPr="004F3A01" w:rsidRDefault="004F3A01" w:rsidP="004F3A01">
            <w:pPr>
              <w:jc w:val="center"/>
              <w:rPr>
                <w:rFonts w:eastAsia="Times New Roman" w:cs="Times New Roman"/>
                <w:sz w:val="20"/>
              </w:rPr>
            </w:pPr>
            <w:r w:rsidRPr="004F3A01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4F3A01" w:rsidRPr="004F3A01" w:rsidRDefault="004F3A01" w:rsidP="004F3A01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4F3A01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4F3A01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4F3A01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4F3A01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4F3A01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4F3A01">
              <w:rPr>
                <w:rFonts w:eastAsia="Times New Roman" w:cs="Times New Roman"/>
                <w:sz w:val="20"/>
              </w:rPr>
              <w:t>, 25/1</w:t>
            </w:r>
          </w:p>
        </w:tc>
      </w:tr>
    </w:tbl>
    <w:p w:rsidR="004F3A01" w:rsidRPr="004F3A01" w:rsidRDefault="004F3A01" w:rsidP="004F3A01">
      <w:pPr>
        <w:keepNext/>
        <w:outlineLvl w:val="5"/>
        <w:rPr>
          <w:rFonts w:eastAsia="Times New Roman" w:cs="Times New Roman"/>
          <w:b/>
          <w:caps/>
          <w:sz w:val="24"/>
          <w:szCs w:val="24"/>
        </w:rPr>
      </w:pPr>
      <w:r w:rsidRPr="004F3A01">
        <w:rPr>
          <w:rFonts w:eastAsia="Times New Roman" w:cs="Times New Roman"/>
          <w:b/>
          <w:caps/>
          <w:sz w:val="36"/>
        </w:rPr>
        <w:t xml:space="preserve">              </w:t>
      </w:r>
      <w:r w:rsidRPr="004F3A01">
        <w:rPr>
          <w:rFonts w:eastAsia="Times New Roman" w:cs="Times New Roman"/>
          <w:b/>
          <w:caps/>
          <w:sz w:val="24"/>
          <w:szCs w:val="24"/>
          <w:lang w:val="ba-RU"/>
        </w:rPr>
        <w:t>ҡ</w:t>
      </w:r>
      <w:r w:rsidRPr="004F3A01">
        <w:rPr>
          <w:rFonts w:eastAsia="Times New Roman" w:cs="Times New Roman"/>
          <w:b/>
          <w:caps/>
          <w:sz w:val="24"/>
          <w:szCs w:val="24"/>
        </w:rPr>
        <w:t>АРАР                                                                            ПОСТАНОВЛЕНИЕ</w:t>
      </w:r>
    </w:p>
    <w:p w:rsidR="004F3A01" w:rsidRPr="004F3A01" w:rsidRDefault="004F3A01" w:rsidP="004F3A01">
      <w:pPr>
        <w:rPr>
          <w:rFonts w:eastAsia="Times New Roman" w:cs="Times New Roman"/>
          <w:sz w:val="20"/>
        </w:rPr>
      </w:pPr>
    </w:p>
    <w:p w:rsidR="004F3A01" w:rsidRPr="004F3A01" w:rsidRDefault="004F3A01" w:rsidP="004F3A01">
      <w:pPr>
        <w:keepNext/>
        <w:spacing w:after="120"/>
        <w:jc w:val="center"/>
        <w:outlineLvl w:val="5"/>
        <w:rPr>
          <w:rFonts w:eastAsia="Times New Roman" w:cs="Times New Roman"/>
          <w:sz w:val="28"/>
          <w:szCs w:val="28"/>
        </w:rPr>
      </w:pPr>
      <w:r w:rsidRPr="004F3A01">
        <w:rPr>
          <w:rFonts w:eastAsia="Times New Roman" w:cs="Times New Roman"/>
          <w:sz w:val="28"/>
          <w:szCs w:val="28"/>
        </w:rPr>
        <w:t xml:space="preserve">«14» август 2020 й.                          </w:t>
      </w:r>
      <w:bookmarkStart w:id="0" w:name="_GoBack"/>
      <w:r w:rsidRPr="004F3A01">
        <w:rPr>
          <w:rFonts w:eastAsia="Times New Roman" w:cs="Times New Roman"/>
          <w:sz w:val="28"/>
          <w:szCs w:val="28"/>
        </w:rPr>
        <w:t>№19                «14» августа 2020 г.</w:t>
      </w:r>
      <w:bookmarkEnd w:id="0"/>
    </w:p>
    <w:p w:rsidR="004F3A01" w:rsidRPr="004F3A01" w:rsidRDefault="004F3A01" w:rsidP="004F3A01">
      <w:pPr>
        <w:spacing w:after="120"/>
        <w:ind w:left="3402"/>
        <w:jc w:val="both"/>
        <w:rPr>
          <w:rFonts w:eastAsia="Times New Roman" w:cs="Times New Roman"/>
          <w:sz w:val="28"/>
          <w:szCs w:val="28"/>
        </w:rPr>
      </w:pPr>
    </w:p>
    <w:p w:rsidR="004F3A01" w:rsidRPr="004F3A01" w:rsidRDefault="004F3A01" w:rsidP="004F3A01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 w:cs="Times New Roman"/>
          <w:sz w:val="26"/>
          <w:szCs w:val="26"/>
          <w:lang w:eastAsia="en-US"/>
        </w:rPr>
      </w:pPr>
      <w:proofErr w:type="gramStart"/>
      <w:r w:rsidRPr="004F3A01">
        <w:rPr>
          <w:rFonts w:eastAsia="Calibri" w:cs="Times New Roman"/>
          <w:sz w:val="26"/>
          <w:szCs w:val="26"/>
          <w:lang w:eastAsia="en-US"/>
        </w:rPr>
        <w:t xml:space="preserve">В соответствии с Федеральным </w:t>
      </w:r>
      <w:hyperlink r:id="rId6" w:history="1">
        <w:r w:rsidRPr="004F3A01">
          <w:rPr>
            <w:rFonts w:eastAsia="Calibri" w:cs="Times New Roman"/>
            <w:sz w:val="26"/>
            <w:szCs w:val="26"/>
            <w:lang w:eastAsia="en-US"/>
          </w:rPr>
          <w:t>законом</w:t>
        </w:r>
      </w:hyperlink>
      <w:r w:rsidRPr="004F3A01">
        <w:rPr>
          <w:rFonts w:eastAsia="Calibri" w:cs="Times New Roman"/>
          <w:sz w:val="26"/>
          <w:szCs w:val="26"/>
          <w:lang w:eastAsia="en-US"/>
        </w:rPr>
        <w:t xml:space="preserve"> от 2 марта 2007 года N 25-ФЗ "О муниципальной службе в Российской Федерации", Федеральным </w:t>
      </w:r>
      <w:hyperlink r:id="rId7" w:history="1">
        <w:r w:rsidRPr="004F3A01">
          <w:rPr>
            <w:rFonts w:eastAsia="Calibri" w:cs="Times New Roman"/>
            <w:sz w:val="26"/>
            <w:szCs w:val="26"/>
            <w:lang w:eastAsia="en-US"/>
          </w:rPr>
          <w:t>законом</w:t>
        </w:r>
      </w:hyperlink>
      <w:r w:rsidRPr="004F3A01">
        <w:rPr>
          <w:rFonts w:eastAsia="Calibri" w:cs="Times New Roman"/>
          <w:sz w:val="26"/>
          <w:szCs w:val="26"/>
          <w:lang w:eastAsia="en-US"/>
        </w:rPr>
        <w:t xml:space="preserve"> от 25 декабря 2008 года N 273-ФЗ "О противодействии коррупции", Указом  Президента РФ от 01.07.2010 №821 в редакции указа Президента РФ от 19.09.2017 №431,  Законом Республики Башкортостан от 16.07.2007 N 453-з "О муниципальной службе в Республике Башкортостан"</w:t>
      </w:r>
      <w:proofErr w:type="gramEnd"/>
    </w:p>
    <w:p w:rsidR="004F3A01" w:rsidRPr="004F3A01" w:rsidRDefault="004F3A01" w:rsidP="004F3A01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 w:cs="Times New Roman"/>
          <w:sz w:val="26"/>
          <w:szCs w:val="26"/>
          <w:lang w:eastAsia="en-US"/>
        </w:rPr>
      </w:pPr>
    </w:p>
    <w:p w:rsidR="004F3A01" w:rsidRPr="004F3A01" w:rsidRDefault="004F3A01" w:rsidP="004F3A01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 w:cs="Times New Roman"/>
          <w:b/>
          <w:sz w:val="26"/>
          <w:szCs w:val="26"/>
          <w:lang w:eastAsia="en-US"/>
        </w:rPr>
      </w:pPr>
      <w:r w:rsidRPr="004F3A01">
        <w:rPr>
          <w:rFonts w:eastAsia="Calibri" w:cs="Times New Roman"/>
          <w:b/>
          <w:sz w:val="26"/>
          <w:szCs w:val="26"/>
          <w:lang w:eastAsia="en-US"/>
        </w:rPr>
        <w:t xml:space="preserve">                                                  постановляю:</w:t>
      </w:r>
    </w:p>
    <w:p w:rsidR="004F3A01" w:rsidRPr="004F3A01" w:rsidRDefault="004F3A01" w:rsidP="004F3A01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 w:cs="Times New Roman"/>
          <w:b/>
          <w:sz w:val="26"/>
          <w:szCs w:val="26"/>
          <w:lang w:eastAsia="en-US"/>
        </w:rPr>
      </w:pPr>
    </w:p>
    <w:p w:rsidR="004F3A01" w:rsidRPr="004F3A01" w:rsidRDefault="004F3A01" w:rsidP="004F3A01">
      <w:pPr>
        <w:widowControl w:val="0"/>
        <w:autoSpaceDE w:val="0"/>
        <w:autoSpaceDN w:val="0"/>
        <w:spacing w:after="200" w:line="276" w:lineRule="auto"/>
        <w:ind w:firstLine="540"/>
        <w:jc w:val="both"/>
        <w:rPr>
          <w:rFonts w:eastAsia="Times New Roman" w:cs="Times New Roman"/>
          <w:sz w:val="26"/>
          <w:szCs w:val="26"/>
        </w:rPr>
      </w:pPr>
      <w:r w:rsidRPr="004F3A01">
        <w:rPr>
          <w:rFonts w:eastAsia="Times New Roman" w:cs="Times New Roman"/>
          <w:sz w:val="26"/>
          <w:szCs w:val="26"/>
        </w:rPr>
        <w:t xml:space="preserve">1. Утвердить Положение о комиссии по соблюдению требований 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Pr="004F3A01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4F3A01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 принять в новой редакции (прилагается).</w:t>
      </w:r>
    </w:p>
    <w:p w:rsidR="004F3A01" w:rsidRPr="004F3A01" w:rsidRDefault="004F3A01" w:rsidP="004F3A01">
      <w:pPr>
        <w:spacing w:after="120"/>
        <w:ind w:firstLine="540"/>
        <w:jc w:val="both"/>
        <w:rPr>
          <w:rFonts w:eastAsia="Times New Roman" w:cs="Times New Roman"/>
          <w:sz w:val="26"/>
          <w:szCs w:val="26"/>
        </w:rPr>
      </w:pPr>
      <w:r w:rsidRPr="004F3A01">
        <w:rPr>
          <w:rFonts w:eastAsia="Times New Roman" w:cs="Times New Roman"/>
          <w:sz w:val="26"/>
          <w:szCs w:val="26"/>
        </w:rPr>
        <w:t xml:space="preserve">2. Постановление главы сельского поселения </w:t>
      </w:r>
      <w:proofErr w:type="spellStart"/>
      <w:r w:rsidRPr="004F3A01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4F3A01">
        <w:rPr>
          <w:rFonts w:eastAsia="Times New Roman" w:cs="Times New Roman"/>
          <w:sz w:val="26"/>
          <w:szCs w:val="26"/>
        </w:rPr>
        <w:t xml:space="preserve"> сельсовет от «29» марта 2018 г. № 7 «Об утверждении положения о комиссии по соблюдению требований к служебному поведению муниципальных служащих урегулированию конфликта интересов» считать утратившим силу.</w:t>
      </w:r>
    </w:p>
    <w:p w:rsidR="004F3A01" w:rsidRPr="004F3A01" w:rsidRDefault="004F3A01" w:rsidP="004F3A01">
      <w:pPr>
        <w:widowControl w:val="0"/>
        <w:autoSpaceDE w:val="0"/>
        <w:autoSpaceDN w:val="0"/>
        <w:spacing w:after="200" w:line="276" w:lineRule="auto"/>
        <w:ind w:firstLine="540"/>
        <w:jc w:val="both"/>
        <w:rPr>
          <w:rFonts w:eastAsia="Times New Roman" w:cs="Times New Roman"/>
          <w:sz w:val="26"/>
          <w:szCs w:val="26"/>
        </w:rPr>
      </w:pPr>
      <w:r w:rsidRPr="004F3A01">
        <w:rPr>
          <w:rFonts w:eastAsia="Times New Roman" w:cs="Times New Roman"/>
          <w:sz w:val="26"/>
          <w:szCs w:val="26"/>
        </w:rPr>
        <w:t>3. Внести изменения в комиссию по соблюдению требований к служебному поведению муниципальных служащих и урегулированию конфликта интересов в следующем составе:</w:t>
      </w:r>
    </w:p>
    <w:p w:rsidR="004F3A01" w:rsidRPr="004F3A01" w:rsidRDefault="004F3A01" w:rsidP="004F3A01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sz w:val="26"/>
          <w:szCs w:val="26"/>
        </w:rPr>
      </w:pPr>
      <w:r w:rsidRPr="004F3A01">
        <w:rPr>
          <w:rFonts w:eastAsia="Times New Roman" w:cs="Times New Roman"/>
          <w:sz w:val="26"/>
          <w:szCs w:val="26"/>
        </w:rPr>
        <w:t xml:space="preserve">Хусаинов </w:t>
      </w:r>
      <w:proofErr w:type="spellStart"/>
      <w:r w:rsidRPr="004F3A01">
        <w:rPr>
          <w:rFonts w:eastAsia="Times New Roman" w:cs="Times New Roman"/>
          <w:sz w:val="26"/>
          <w:szCs w:val="26"/>
        </w:rPr>
        <w:t>Нияз</w:t>
      </w:r>
      <w:proofErr w:type="spellEnd"/>
      <w:r w:rsidRPr="004F3A01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F3A01">
        <w:rPr>
          <w:rFonts w:eastAsia="Times New Roman" w:cs="Times New Roman"/>
          <w:sz w:val="26"/>
          <w:szCs w:val="26"/>
        </w:rPr>
        <w:t>Гумерович</w:t>
      </w:r>
      <w:proofErr w:type="spellEnd"/>
      <w:r w:rsidRPr="004F3A01">
        <w:rPr>
          <w:rFonts w:eastAsia="Times New Roman" w:cs="Times New Roman"/>
          <w:sz w:val="26"/>
          <w:szCs w:val="26"/>
        </w:rPr>
        <w:t xml:space="preserve"> – заместитель председателя Совета, председатель комиссии;</w:t>
      </w:r>
    </w:p>
    <w:p w:rsidR="004F3A01" w:rsidRPr="004F3A01" w:rsidRDefault="004F3A01" w:rsidP="004F3A01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sz w:val="26"/>
          <w:szCs w:val="26"/>
        </w:rPr>
      </w:pPr>
      <w:r w:rsidRPr="004F3A01">
        <w:rPr>
          <w:rFonts w:eastAsia="Times New Roman" w:cs="Times New Roman"/>
          <w:sz w:val="26"/>
          <w:szCs w:val="26"/>
        </w:rPr>
        <w:t>Домнина Людмила Анатольевна - начальник отдела по муниципальной службы и кадрам администрации муниципального района Белорецкий район, зам. председателя комиссии (по согласованию);</w:t>
      </w:r>
    </w:p>
    <w:p w:rsidR="004F3A01" w:rsidRPr="004F3A01" w:rsidRDefault="004F3A01" w:rsidP="004F3A01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sz w:val="26"/>
          <w:szCs w:val="26"/>
        </w:rPr>
      </w:pPr>
      <w:proofErr w:type="spellStart"/>
      <w:r w:rsidRPr="004F3A01">
        <w:rPr>
          <w:rFonts w:eastAsia="Times New Roman" w:cs="Times New Roman"/>
          <w:sz w:val="26"/>
          <w:szCs w:val="26"/>
        </w:rPr>
        <w:t>Мухамадеева</w:t>
      </w:r>
      <w:proofErr w:type="spellEnd"/>
      <w:r w:rsidRPr="004F3A01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F3A01">
        <w:rPr>
          <w:rFonts w:eastAsia="Times New Roman" w:cs="Times New Roman"/>
          <w:sz w:val="26"/>
          <w:szCs w:val="26"/>
        </w:rPr>
        <w:t>Диля</w:t>
      </w:r>
      <w:proofErr w:type="spellEnd"/>
      <w:r w:rsidRPr="004F3A01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4F3A01">
        <w:rPr>
          <w:rFonts w:eastAsia="Times New Roman" w:cs="Times New Roman"/>
          <w:sz w:val="26"/>
          <w:szCs w:val="26"/>
        </w:rPr>
        <w:t>Ваисовна</w:t>
      </w:r>
      <w:proofErr w:type="spellEnd"/>
      <w:r w:rsidRPr="004F3A01">
        <w:rPr>
          <w:rFonts w:eastAsia="Times New Roman" w:cs="Times New Roman"/>
          <w:sz w:val="26"/>
          <w:szCs w:val="26"/>
        </w:rPr>
        <w:t xml:space="preserve"> - </w:t>
      </w:r>
      <w:proofErr w:type="spellStart"/>
      <w:r w:rsidRPr="004F3A01">
        <w:rPr>
          <w:rFonts w:eastAsia="Times New Roman" w:cs="Times New Roman"/>
          <w:sz w:val="26"/>
          <w:szCs w:val="26"/>
        </w:rPr>
        <w:t>врио</w:t>
      </w:r>
      <w:proofErr w:type="spellEnd"/>
      <w:r w:rsidRPr="004F3A01">
        <w:rPr>
          <w:rFonts w:eastAsia="Times New Roman" w:cs="Times New Roman"/>
          <w:sz w:val="26"/>
          <w:szCs w:val="26"/>
        </w:rPr>
        <w:t xml:space="preserve"> управляющий делами, секретарь комиссии;</w:t>
      </w:r>
    </w:p>
    <w:p w:rsidR="004F3A01" w:rsidRPr="004F3A01" w:rsidRDefault="004F3A01" w:rsidP="004F3A01">
      <w:pPr>
        <w:widowControl w:val="0"/>
        <w:autoSpaceDE w:val="0"/>
        <w:autoSpaceDN w:val="0"/>
        <w:spacing w:after="120"/>
        <w:jc w:val="both"/>
        <w:rPr>
          <w:rFonts w:eastAsia="Times New Roman" w:cs="Times New Roman"/>
          <w:sz w:val="26"/>
          <w:szCs w:val="26"/>
        </w:rPr>
      </w:pPr>
      <w:r w:rsidRPr="004F3A01">
        <w:rPr>
          <w:rFonts w:eastAsia="Times New Roman" w:cs="Times New Roman"/>
          <w:sz w:val="26"/>
          <w:szCs w:val="26"/>
        </w:rPr>
        <w:t>Члены комиссии:</w:t>
      </w:r>
    </w:p>
    <w:p w:rsidR="004F3A01" w:rsidRPr="004F3A01" w:rsidRDefault="004F3A01" w:rsidP="004F3A01">
      <w:pPr>
        <w:widowControl w:val="0"/>
        <w:autoSpaceDE w:val="0"/>
        <w:autoSpaceDN w:val="0"/>
        <w:spacing w:after="120"/>
        <w:ind w:firstLine="708"/>
        <w:jc w:val="both"/>
        <w:rPr>
          <w:rFonts w:eastAsia="Times New Roman" w:cs="Times New Roman"/>
          <w:sz w:val="26"/>
          <w:szCs w:val="26"/>
        </w:rPr>
      </w:pPr>
      <w:r w:rsidRPr="004F3A01">
        <w:rPr>
          <w:rFonts w:eastAsia="Times New Roman" w:cs="Times New Roman"/>
          <w:sz w:val="26"/>
          <w:szCs w:val="26"/>
        </w:rPr>
        <w:t xml:space="preserve">Рахимова </w:t>
      </w:r>
      <w:proofErr w:type="spellStart"/>
      <w:r w:rsidRPr="004F3A01">
        <w:rPr>
          <w:rFonts w:eastAsia="Times New Roman" w:cs="Times New Roman"/>
          <w:sz w:val="26"/>
          <w:szCs w:val="26"/>
        </w:rPr>
        <w:t>Гульмира</w:t>
      </w:r>
      <w:proofErr w:type="spellEnd"/>
      <w:r w:rsidRPr="004F3A01">
        <w:rPr>
          <w:rFonts w:eastAsia="Times New Roman" w:cs="Times New Roman"/>
          <w:sz w:val="26"/>
          <w:szCs w:val="26"/>
        </w:rPr>
        <w:t xml:space="preserve"> Рустамовна, специалист 2 категории;</w:t>
      </w:r>
    </w:p>
    <w:p w:rsidR="004F3A01" w:rsidRPr="004F3A01" w:rsidRDefault="004F3A01" w:rsidP="004F3A01">
      <w:pPr>
        <w:widowControl w:val="0"/>
        <w:autoSpaceDE w:val="0"/>
        <w:autoSpaceDN w:val="0"/>
        <w:spacing w:after="120"/>
        <w:ind w:firstLine="708"/>
        <w:jc w:val="both"/>
        <w:rPr>
          <w:rFonts w:eastAsia="Times New Roman" w:cs="Times New Roman"/>
          <w:sz w:val="26"/>
          <w:szCs w:val="26"/>
        </w:rPr>
      </w:pPr>
      <w:proofErr w:type="spellStart"/>
      <w:r w:rsidRPr="004F3A01">
        <w:rPr>
          <w:rFonts w:eastAsia="Times New Roman" w:cs="Times New Roman"/>
          <w:sz w:val="26"/>
          <w:szCs w:val="26"/>
        </w:rPr>
        <w:lastRenderedPageBreak/>
        <w:t>Исхакова</w:t>
      </w:r>
      <w:proofErr w:type="spellEnd"/>
      <w:r w:rsidRPr="004F3A01">
        <w:rPr>
          <w:rFonts w:eastAsia="Times New Roman" w:cs="Times New Roman"/>
          <w:sz w:val="26"/>
          <w:szCs w:val="26"/>
        </w:rPr>
        <w:t xml:space="preserve"> Лилия </w:t>
      </w:r>
      <w:proofErr w:type="spellStart"/>
      <w:r w:rsidRPr="004F3A01">
        <w:rPr>
          <w:rFonts w:eastAsia="Times New Roman" w:cs="Times New Roman"/>
          <w:sz w:val="26"/>
          <w:szCs w:val="26"/>
        </w:rPr>
        <w:t>Рахимьяновна</w:t>
      </w:r>
      <w:proofErr w:type="spellEnd"/>
      <w:r w:rsidRPr="004F3A01">
        <w:rPr>
          <w:rFonts w:eastAsia="Times New Roman" w:cs="Times New Roman"/>
          <w:sz w:val="26"/>
          <w:szCs w:val="26"/>
        </w:rPr>
        <w:t>, специалист 2 категории - землеустроитель</w:t>
      </w:r>
    </w:p>
    <w:p w:rsidR="004F3A01" w:rsidRPr="004F3A01" w:rsidRDefault="004F3A01" w:rsidP="004F3A01">
      <w:pPr>
        <w:widowControl w:val="0"/>
        <w:autoSpaceDE w:val="0"/>
        <w:autoSpaceDN w:val="0"/>
        <w:spacing w:after="200" w:line="276" w:lineRule="auto"/>
        <w:ind w:firstLine="708"/>
        <w:jc w:val="both"/>
        <w:rPr>
          <w:rFonts w:eastAsia="Times New Roman" w:cs="Times New Roman"/>
          <w:sz w:val="26"/>
          <w:szCs w:val="26"/>
        </w:rPr>
      </w:pPr>
      <w:r w:rsidRPr="004F3A01">
        <w:rPr>
          <w:rFonts w:eastAsia="Times New Roman" w:cs="Times New Roman"/>
          <w:sz w:val="26"/>
          <w:szCs w:val="26"/>
        </w:rPr>
        <w:t xml:space="preserve">4. </w:t>
      </w:r>
      <w:proofErr w:type="spellStart"/>
      <w:r w:rsidRPr="004F3A01">
        <w:rPr>
          <w:rFonts w:eastAsia="Times New Roman" w:cs="Times New Roman"/>
          <w:sz w:val="26"/>
          <w:szCs w:val="26"/>
        </w:rPr>
        <w:t>Мухамадееву</w:t>
      </w:r>
      <w:proofErr w:type="spellEnd"/>
      <w:r w:rsidRPr="004F3A01">
        <w:rPr>
          <w:rFonts w:eastAsia="Times New Roman" w:cs="Times New Roman"/>
          <w:sz w:val="26"/>
          <w:szCs w:val="26"/>
        </w:rPr>
        <w:t xml:space="preserve"> Д.В. назначить должностным лицом, ответственным за работу по профилактике коррупционных и иных правонарушений в Администрации сельского поселения.</w:t>
      </w:r>
    </w:p>
    <w:p w:rsidR="004F3A01" w:rsidRPr="004F3A01" w:rsidRDefault="004F3A01" w:rsidP="004F3A01">
      <w:pPr>
        <w:widowControl w:val="0"/>
        <w:autoSpaceDE w:val="0"/>
        <w:autoSpaceDN w:val="0"/>
        <w:spacing w:after="200" w:line="276" w:lineRule="auto"/>
        <w:ind w:firstLine="708"/>
        <w:jc w:val="both"/>
        <w:rPr>
          <w:rFonts w:eastAsia="Times New Roman" w:cs="Times New Roman"/>
          <w:sz w:val="26"/>
          <w:szCs w:val="26"/>
        </w:rPr>
      </w:pPr>
      <w:r w:rsidRPr="004F3A01">
        <w:rPr>
          <w:rFonts w:eastAsia="Times New Roman" w:cs="Times New Roman"/>
          <w:sz w:val="26"/>
          <w:szCs w:val="26"/>
        </w:rPr>
        <w:t>5.</w:t>
      </w:r>
      <w:proofErr w:type="gramStart"/>
      <w:r w:rsidRPr="004F3A01">
        <w:rPr>
          <w:rFonts w:eastAsia="Times New Roman" w:cs="Times New Roman"/>
          <w:sz w:val="26"/>
          <w:szCs w:val="26"/>
        </w:rPr>
        <w:t>Разместить</w:t>
      </w:r>
      <w:proofErr w:type="gramEnd"/>
      <w:r w:rsidRPr="004F3A01">
        <w:rPr>
          <w:rFonts w:eastAsia="Times New Roman" w:cs="Times New Roman"/>
          <w:sz w:val="26"/>
          <w:szCs w:val="26"/>
        </w:rPr>
        <w:t xml:space="preserve"> данное постановление в здании Администрации и на официальном сайте.</w:t>
      </w:r>
    </w:p>
    <w:p w:rsidR="004F3A01" w:rsidRPr="004F3A01" w:rsidRDefault="004F3A01" w:rsidP="004F3A01">
      <w:pPr>
        <w:widowControl w:val="0"/>
        <w:autoSpaceDE w:val="0"/>
        <w:autoSpaceDN w:val="0"/>
        <w:spacing w:after="200" w:line="276" w:lineRule="auto"/>
        <w:ind w:firstLine="708"/>
        <w:jc w:val="both"/>
        <w:rPr>
          <w:rFonts w:eastAsia="Times New Roman" w:cs="Times New Roman"/>
          <w:sz w:val="26"/>
          <w:szCs w:val="26"/>
        </w:rPr>
      </w:pPr>
      <w:r w:rsidRPr="004F3A01">
        <w:rPr>
          <w:rFonts w:eastAsia="Times New Roman" w:cs="Times New Roman"/>
          <w:sz w:val="26"/>
          <w:szCs w:val="26"/>
        </w:rPr>
        <w:t>6.Постановление вступает в силу со дня его подписания.</w:t>
      </w:r>
    </w:p>
    <w:p w:rsidR="004F3A01" w:rsidRPr="004F3A01" w:rsidRDefault="004F3A01" w:rsidP="004F3A01">
      <w:pPr>
        <w:widowControl w:val="0"/>
        <w:autoSpaceDE w:val="0"/>
        <w:autoSpaceDN w:val="0"/>
        <w:spacing w:after="120"/>
        <w:ind w:left="540"/>
        <w:jc w:val="both"/>
        <w:rPr>
          <w:rFonts w:eastAsia="Times New Roman" w:cs="Times New Roman"/>
          <w:sz w:val="26"/>
          <w:szCs w:val="26"/>
        </w:rPr>
      </w:pPr>
    </w:p>
    <w:p w:rsidR="004F3A01" w:rsidRPr="004F3A01" w:rsidRDefault="004F3A01" w:rsidP="004F3A01">
      <w:pPr>
        <w:widowControl w:val="0"/>
        <w:autoSpaceDE w:val="0"/>
        <w:autoSpaceDN w:val="0"/>
        <w:spacing w:after="120"/>
        <w:jc w:val="center"/>
        <w:rPr>
          <w:rFonts w:eastAsia="Times New Roman" w:cs="Times New Roman"/>
          <w:sz w:val="26"/>
          <w:szCs w:val="26"/>
        </w:rPr>
      </w:pPr>
      <w:r w:rsidRPr="004F3A01">
        <w:rPr>
          <w:rFonts w:eastAsia="Times New Roman" w:cs="Times New Roman"/>
          <w:sz w:val="26"/>
          <w:szCs w:val="26"/>
        </w:rPr>
        <w:t xml:space="preserve">Глава сельского поселения                                        </w:t>
      </w:r>
      <w:proofErr w:type="spellStart"/>
      <w:r w:rsidRPr="004F3A01">
        <w:rPr>
          <w:rFonts w:eastAsia="Times New Roman" w:cs="Times New Roman"/>
          <w:sz w:val="26"/>
          <w:szCs w:val="26"/>
        </w:rPr>
        <w:t>В.Г.Юсупов</w:t>
      </w:r>
      <w:proofErr w:type="spellEnd"/>
      <w:r w:rsidRPr="004F3A01">
        <w:rPr>
          <w:rFonts w:eastAsia="Times New Roman" w:cs="Times New Roman"/>
          <w:sz w:val="26"/>
          <w:szCs w:val="26"/>
        </w:rPr>
        <w:t>.</w:t>
      </w:r>
    </w:p>
    <w:p w:rsidR="004F3A01" w:rsidRPr="004F3A01" w:rsidRDefault="004F3A01" w:rsidP="004F3A01">
      <w:pPr>
        <w:widowControl w:val="0"/>
        <w:autoSpaceDE w:val="0"/>
        <w:autoSpaceDN w:val="0"/>
        <w:spacing w:after="120"/>
        <w:jc w:val="both"/>
        <w:rPr>
          <w:rFonts w:eastAsia="Times New Roman" w:cs="Times New Roman"/>
          <w:color w:val="FF0000"/>
          <w:sz w:val="26"/>
          <w:szCs w:val="26"/>
        </w:rPr>
      </w:pPr>
    </w:p>
    <w:p w:rsidR="004F3A01" w:rsidRPr="004F3A01" w:rsidRDefault="004F3A01" w:rsidP="004F3A01">
      <w:pPr>
        <w:suppressAutoHyphens/>
        <w:rPr>
          <w:rFonts w:eastAsia="Times New Roman" w:cs="Times New Roman"/>
          <w:color w:val="FF0000"/>
          <w:sz w:val="26"/>
          <w:szCs w:val="26"/>
          <w:lang w:eastAsia="ar-SA"/>
        </w:rPr>
      </w:pPr>
    </w:p>
    <w:p w:rsidR="004F3A01" w:rsidRPr="004F3A01" w:rsidRDefault="004F3A01" w:rsidP="004F3A01">
      <w:pPr>
        <w:tabs>
          <w:tab w:val="left" w:pos="1155"/>
        </w:tabs>
        <w:suppressAutoHyphens/>
        <w:rPr>
          <w:rFonts w:eastAsia="Times New Roman" w:cs="Times New Roman"/>
          <w:sz w:val="26"/>
          <w:szCs w:val="26"/>
          <w:lang w:eastAsia="ar-SA"/>
        </w:rPr>
      </w:pPr>
      <w:r w:rsidRPr="004F3A01">
        <w:rPr>
          <w:rFonts w:eastAsia="Times New Roman" w:cs="Times New Roman"/>
          <w:sz w:val="26"/>
          <w:szCs w:val="26"/>
          <w:lang w:eastAsia="ar-SA"/>
        </w:rPr>
        <w:tab/>
      </w:r>
    </w:p>
    <w:p w:rsidR="004F3A01" w:rsidRPr="004F3A01" w:rsidRDefault="004F3A01" w:rsidP="004F3A01">
      <w:pPr>
        <w:tabs>
          <w:tab w:val="left" w:pos="1155"/>
        </w:tabs>
        <w:suppressAutoHyphens/>
        <w:rPr>
          <w:rFonts w:eastAsia="Times New Roman" w:cs="Times New Roman"/>
          <w:sz w:val="26"/>
          <w:szCs w:val="26"/>
          <w:lang w:eastAsia="ar-SA"/>
        </w:rPr>
      </w:pPr>
    </w:p>
    <w:p w:rsidR="004F3A01" w:rsidRPr="004F3A01" w:rsidRDefault="004F3A01" w:rsidP="004F3A01">
      <w:pPr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FF0000"/>
          <w:sz w:val="24"/>
          <w:szCs w:val="24"/>
        </w:rPr>
      </w:pPr>
    </w:p>
    <w:p w:rsidR="004F3A01" w:rsidRPr="004F3A01" w:rsidRDefault="004F3A01" w:rsidP="004F3A01">
      <w:pPr>
        <w:spacing w:after="200" w:line="276" w:lineRule="auto"/>
        <w:rPr>
          <w:rFonts w:eastAsia="Times New Roman" w:cs="Times New Roman"/>
          <w:color w:val="FF0000"/>
          <w:sz w:val="24"/>
          <w:szCs w:val="24"/>
        </w:rPr>
      </w:pPr>
      <w:r w:rsidRPr="004F3A01">
        <w:rPr>
          <w:rFonts w:eastAsia="Times New Roman" w:cs="Times New Roman"/>
          <w:color w:val="FF0000"/>
          <w:sz w:val="24"/>
          <w:szCs w:val="24"/>
        </w:rPr>
        <w:br w:type="page"/>
      </w:r>
    </w:p>
    <w:p w:rsidR="004F3A01" w:rsidRPr="004F3A01" w:rsidRDefault="004F3A01" w:rsidP="004F3A01">
      <w:pPr>
        <w:autoSpaceDE w:val="0"/>
        <w:autoSpaceDN w:val="0"/>
        <w:adjustRightInd w:val="0"/>
        <w:jc w:val="right"/>
        <w:outlineLvl w:val="0"/>
        <w:rPr>
          <w:rFonts w:eastAsia="Times New Roman" w:cs="Times New Roman"/>
          <w:sz w:val="24"/>
          <w:szCs w:val="24"/>
        </w:rPr>
      </w:pPr>
      <w:r w:rsidRPr="004F3A01">
        <w:rPr>
          <w:rFonts w:eastAsia="Times New Roman" w:cs="Times New Roman"/>
          <w:sz w:val="24"/>
          <w:szCs w:val="24"/>
        </w:rPr>
        <w:lastRenderedPageBreak/>
        <w:t>Утверждено</w:t>
      </w:r>
    </w:p>
    <w:p w:rsidR="004F3A01" w:rsidRPr="004F3A01" w:rsidRDefault="004F3A01" w:rsidP="004F3A01">
      <w:pPr>
        <w:autoSpaceDE w:val="0"/>
        <w:autoSpaceDN w:val="0"/>
        <w:adjustRightInd w:val="0"/>
        <w:jc w:val="right"/>
        <w:rPr>
          <w:rFonts w:eastAsia="Times New Roman" w:cs="Times New Roman"/>
          <w:sz w:val="24"/>
          <w:szCs w:val="24"/>
        </w:rPr>
      </w:pPr>
      <w:r w:rsidRPr="004F3A01">
        <w:rPr>
          <w:rFonts w:eastAsia="Times New Roman" w:cs="Times New Roman"/>
          <w:sz w:val="24"/>
          <w:szCs w:val="24"/>
        </w:rPr>
        <w:t xml:space="preserve">Постановлением </w:t>
      </w:r>
    </w:p>
    <w:p w:rsidR="004F3A01" w:rsidRPr="004F3A01" w:rsidRDefault="004F3A01" w:rsidP="004F3A01">
      <w:pPr>
        <w:autoSpaceDE w:val="0"/>
        <w:autoSpaceDN w:val="0"/>
        <w:adjustRightInd w:val="0"/>
        <w:jc w:val="right"/>
        <w:rPr>
          <w:rFonts w:eastAsia="Times New Roman" w:cs="Times New Roman"/>
          <w:sz w:val="24"/>
          <w:szCs w:val="24"/>
        </w:rPr>
      </w:pPr>
      <w:r w:rsidRPr="004F3A01">
        <w:rPr>
          <w:rFonts w:eastAsia="Times New Roman" w:cs="Times New Roman"/>
          <w:sz w:val="24"/>
          <w:szCs w:val="24"/>
        </w:rPr>
        <w:t>от 14 августа № 19</w:t>
      </w:r>
    </w:p>
    <w:p w:rsidR="004F3A01" w:rsidRPr="004F3A01" w:rsidRDefault="004F3A01" w:rsidP="004F3A01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</w:p>
    <w:p w:rsidR="004F3A01" w:rsidRPr="004F3A01" w:rsidRDefault="004F3A01" w:rsidP="004F3A0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4F3A01">
        <w:rPr>
          <w:rFonts w:eastAsia="Times New Roman" w:cs="Times New Roman"/>
          <w:b/>
          <w:bCs/>
          <w:sz w:val="28"/>
          <w:szCs w:val="28"/>
        </w:rPr>
        <w:t>ПОЛОЖЕНИЕ</w:t>
      </w:r>
    </w:p>
    <w:p w:rsidR="004F3A01" w:rsidRPr="004F3A01" w:rsidRDefault="004F3A01" w:rsidP="004F3A0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4F3A01">
        <w:rPr>
          <w:rFonts w:eastAsia="Times New Roman" w:cs="Times New Roman"/>
          <w:b/>
          <w:bCs/>
          <w:sz w:val="28"/>
          <w:szCs w:val="28"/>
        </w:rPr>
        <w:t xml:space="preserve">О КОМИССИИ ПО СОБЛЮДЕНИЮ ТРЕБОВАНИЙ </w:t>
      </w:r>
    </w:p>
    <w:p w:rsidR="004F3A01" w:rsidRPr="004F3A01" w:rsidRDefault="004F3A01" w:rsidP="004F3A0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4F3A01">
        <w:rPr>
          <w:rFonts w:eastAsia="Times New Roman" w:cs="Times New Roman"/>
          <w:b/>
          <w:bCs/>
          <w:sz w:val="28"/>
          <w:szCs w:val="28"/>
        </w:rPr>
        <w:t>К СЛУЖЕБНОМУ ПОВЕДЕНИЮ</w:t>
      </w:r>
    </w:p>
    <w:p w:rsidR="004F3A01" w:rsidRPr="004F3A01" w:rsidRDefault="004F3A01" w:rsidP="004F3A0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4F3A01">
        <w:rPr>
          <w:rFonts w:eastAsia="Times New Roman" w:cs="Times New Roman"/>
          <w:b/>
          <w:bCs/>
          <w:sz w:val="28"/>
          <w:szCs w:val="28"/>
        </w:rPr>
        <w:t>МУНИЦИПАЛЬНЫХ СЛУЖАЩИХ И УРЕГУЛИРОВАНИЮ КОНФЛИКТА ИНТЕРЕСОВ СЛУЖАЩИХ В АДМИНИСТРАЦИИ СЕЛЬСКОГО ПОСЕЛЕНИЯ АССИНСКИЙ СЕЛЬСОВЕТ МУНИЦИПАЛЬНОГО РАЙОНА БЕЛОРЕЦКИЙ РАЙОН РЕСПУБЛИКИ  БАШКОРТОСТАН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rFonts w:eastAsia="Times New Roman" w:cs="Times New Roman"/>
          <w:sz w:val="28"/>
          <w:szCs w:val="28"/>
          <w:lang w:eastAsia="ar-SA"/>
        </w:rPr>
      </w:pP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4F3A01">
        <w:rPr>
          <w:rFonts w:eastAsia="Times New Roman" w:cs="Times New Roman"/>
          <w:sz w:val="28"/>
          <w:szCs w:val="28"/>
          <w:lang w:eastAsia="ar-SA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Администрации сельского поселения  в соответствии с Федеральным </w:t>
      </w:r>
      <w:hyperlink r:id="rId8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законом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Федерации"), Федеральным </w:t>
      </w:r>
      <w:hyperlink r:id="rId9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законом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 от 25 декабря</w:t>
      </w:r>
      <w:proofErr w:type="gramEnd"/>
      <w:r w:rsidRPr="004F3A01">
        <w:rPr>
          <w:rFonts w:eastAsia="Times New Roman" w:cs="Times New Roman"/>
          <w:sz w:val="28"/>
          <w:szCs w:val="28"/>
          <w:lang w:eastAsia="ar-SA"/>
        </w:rPr>
        <w:t xml:space="preserve"> 2008 года N 273-ФЗ "О противодействии коррупции" (далее - Федеральный закон "О противодействии коррупции"), Закона РБ от 16.07.2007 №453-з.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 xml:space="preserve">2. Комиссия в своей деятельности руководствуются </w:t>
      </w:r>
      <w:hyperlink r:id="rId10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Конституцией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 Российской Федерации, </w:t>
      </w:r>
      <w:hyperlink r:id="rId11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Конституцией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3. Основной задачей комиссии является содействие</w:t>
      </w:r>
      <w:proofErr w:type="gramStart"/>
      <w:r w:rsidRPr="004F3A01">
        <w:rPr>
          <w:rFonts w:eastAsia="Times New Roman" w:cs="Times New Roman"/>
          <w:sz w:val="28"/>
          <w:szCs w:val="28"/>
          <w:lang w:eastAsia="ar-SA"/>
        </w:rPr>
        <w:t xml:space="preserve"> :</w:t>
      </w:r>
      <w:proofErr w:type="gramEnd"/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4F3A01">
        <w:rPr>
          <w:rFonts w:eastAsia="Times New Roman" w:cs="Times New Roman"/>
          <w:sz w:val="28"/>
          <w:szCs w:val="28"/>
          <w:lang w:eastAsia="ar-SA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законом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 "О муниципальной службе в Российской Федерации", Федеральным </w:t>
      </w:r>
      <w:hyperlink r:id="rId13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законом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б) в осуществлении в органе местного самоуправления мер по предупреждению коррупции.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 xml:space="preserve">4. Комиссия рассматривают вопросы, связанные с соблюдением требований к служебному поведению и (или) требований об урегулировании </w:t>
      </w:r>
      <w:r w:rsidRPr="004F3A01">
        <w:rPr>
          <w:rFonts w:eastAsia="Times New Roman" w:cs="Times New Roman"/>
          <w:sz w:val="28"/>
          <w:szCs w:val="28"/>
          <w:lang w:eastAsia="ar-SA"/>
        </w:rPr>
        <w:lastRenderedPageBreak/>
        <w:t>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5. Комиссия образуется постановлением. Указанным актом утверждаются состав комиссии и порядок ее работы.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6. В состав комиссии входят: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а) председатель комиссии - заместитель руководителя органа местного самоуправления;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1" w:name="Par14"/>
      <w:bookmarkEnd w:id="1"/>
      <w:r w:rsidRPr="004F3A01">
        <w:rPr>
          <w:rFonts w:eastAsia="Times New Roman" w:cs="Times New Roman"/>
          <w:sz w:val="28"/>
          <w:szCs w:val="28"/>
          <w:lang w:eastAsia="ar-SA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2" w:name="Par18"/>
      <w:bookmarkEnd w:id="2"/>
      <w:r w:rsidRPr="004F3A01">
        <w:rPr>
          <w:rFonts w:eastAsia="Times New Roman" w:cs="Times New Roman"/>
          <w:sz w:val="28"/>
          <w:szCs w:val="28"/>
          <w:lang w:eastAsia="ar-SA"/>
        </w:rPr>
        <w:t>8. Руководитель органа местного самоуправления может принять решение о включении в состав комиссии: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а) представителя общественной организации ветеранов, созданной в органе местного самоуправления;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 xml:space="preserve">9. </w:t>
      </w:r>
      <w:proofErr w:type="gramStart"/>
      <w:r w:rsidRPr="004F3A01">
        <w:rPr>
          <w:rFonts w:eastAsia="Times New Roman" w:cs="Times New Roman"/>
          <w:sz w:val="28"/>
          <w:szCs w:val="28"/>
          <w:lang w:eastAsia="ar-SA"/>
        </w:rPr>
        <w:t xml:space="preserve">Лица, указанные в </w:t>
      </w:r>
      <w:hyperlink w:anchor="Par14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пунктах 7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 и </w:t>
      </w:r>
      <w:hyperlink w:anchor="Par18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8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  <w:proofErr w:type="gramEnd"/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lastRenderedPageBreak/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12. В заседаниях комиссии с правом совещательного голоса участвуют: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4F3A01">
        <w:rPr>
          <w:rFonts w:eastAsia="Times New Roman" w:cs="Times New Roman"/>
          <w:sz w:val="28"/>
          <w:szCs w:val="28"/>
          <w:lang w:eastAsia="ar-SA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3" w:name="Par27"/>
      <w:bookmarkEnd w:id="3"/>
      <w:r w:rsidRPr="004F3A01">
        <w:rPr>
          <w:rFonts w:eastAsia="Times New Roman" w:cs="Times New Roman"/>
          <w:sz w:val="28"/>
          <w:szCs w:val="28"/>
          <w:lang w:eastAsia="ar-SA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4F3A01">
        <w:rPr>
          <w:rFonts w:eastAsia="Times New Roman" w:cs="Times New Roman"/>
          <w:sz w:val="28"/>
          <w:szCs w:val="28"/>
          <w:lang w:eastAsia="ar-SA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4" w:name="Par30"/>
      <w:bookmarkEnd w:id="4"/>
      <w:r w:rsidRPr="004F3A01">
        <w:rPr>
          <w:rFonts w:eastAsia="Times New Roman" w:cs="Times New Roman"/>
          <w:sz w:val="28"/>
          <w:szCs w:val="28"/>
          <w:lang w:eastAsia="ar-SA"/>
        </w:rPr>
        <w:t>15. Основаниями для проведения заседания комиссии являются: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5" w:name="Par31"/>
      <w:bookmarkEnd w:id="5"/>
      <w:proofErr w:type="gramStart"/>
      <w:r w:rsidRPr="004F3A01">
        <w:rPr>
          <w:rFonts w:eastAsia="Times New Roman" w:cs="Times New Roman"/>
          <w:sz w:val="28"/>
          <w:szCs w:val="28"/>
          <w:lang w:eastAsia="ar-SA"/>
        </w:rPr>
        <w:t xml:space="preserve">а) представление руководителем органа местного самоуправления в соответствии с </w:t>
      </w:r>
      <w:hyperlink r:id="rId14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подпунктом "г" пункта 21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</w:t>
      </w:r>
      <w:proofErr w:type="gramEnd"/>
      <w:r w:rsidRPr="004F3A01">
        <w:rPr>
          <w:rFonts w:eastAsia="Times New Roman" w:cs="Times New Roman"/>
          <w:sz w:val="28"/>
          <w:szCs w:val="28"/>
          <w:lang w:eastAsia="ar-SA"/>
        </w:rPr>
        <w:t xml:space="preserve"> проверки, </w:t>
      </w:r>
      <w:proofErr w:type="gramStart"/>
      <w:r w:rsidRPr="004F3A01">
        <w:rPr>
          <w:rFonts w:eastAsia="Times New Roman" w:cs="Times New Roman"/>
          <w:sz w:val="28"/>
          <w:szCs w:val="28"/>
          <w:lang w:eastAsia="ar-SA"/>
        </w:rPr>
        <w:t>свидетельствующих</w:t>
      </w:r>
      <w:proofErr w:type="gramEnd"/>
      <w:r w:rsidRPr="004F3A01">
        <w:rPr>
          <w:rFonts w:eastAsia="Times New Roman" w:cs="Times New Roman"/>
          <w:sz w:val="28"/>
          <w:szCs w:val="28"/>
          <w:lang w:eastAsia="ar-SA"/>
        </w:rPr>
        <w:t>: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6" w:name="Par32"/>
      <w:bookmarkEnd w:id="6"/>
      <w:r w:rsidRPr="004F3A01">
        <w:rPr>
          <w:rFonts w:eastAsia="Times New Roman" w:cs="Times New Roman"/>
          <w:sz w:val="28"/>
          <w:szCs w:val="28"/>
          <w:lang w:eastAsia="ar-SA"/>
        </w:rPr>
        <w:lastRenderedPageBreak/>
        <w:t xml:space="preserve">о представлении муниципальным служащим недостоверных или неполных сведений, предусмотренных </w:t>
      </w:r>
      <w:hyperlink r:id="rId15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подпунктом "а"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 Положения о проверке достоверности и полноты сведений;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7" w:name="Par33"/>
      <w:bookmarkEnd w:id="7"/>
      <w:r w:rsidRPr="004F3A01">
        <w:rPr>
          <w:rFonts w:eastAsia="Times New Roman" w:cs="Times New Roman"/>
          <w:sz w:val="28"/>
          <w:szCs w:val="28"/>
          <w:lang w:eastAsia="ar-SA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8" w:name="Par34"/>
      <w:bookmarkEnd w:id="8"/>
      <w:r w:rsidRPr="004F3A01">
        <w:rPr>
          <w:rFonts w:eastAsia="Times New Roman" w:cs="Times New Roman"/>
          <w:sz w:val="28"/>
          <w:szCs w:val="28"/>
          <w:lang w:eastAsia="ar-SA"/>
        </w:rPr>
        <w:t xml:space="preserve">б) </w:t>
      </w:r>
      <w:proofErr w:type="gramStart"/>
      <w:r w:rsidRPr="004F3A01">
        <w:rPr>
          <w:rFonts w:eastAsia="Times New Roman" w:cs="Times New Roman"/>
          <w:sz w:val="28"/>
          <w:szCs w:val="28"/>
          <w:lang w:eastAsia="ar-SA"/>
        </w:rPr>
        <w:t>поступившее</w:t>
      </w:r>
      <w:proofErr w:type="gramEnd"/>
      <w:r w:rsidRPr="004F3A01">
        <w:rPr>
          <w:rFonts w:eastAsia="Times New Roman" w:cs="Times New Roman"/>
          <w:sz w:val="28"/>
          <w:szCs w:val="28"/>
          <w:lang w:eastAsia="ar-SA"/>
        </w:rPr>
        <w:t xml:space="preserve"> в администрацию 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9" w:name="Par35"/>
      <w:bookmarkEnd w:id="9"/>
      <w:proofErr w:type="gramStart"/>
      <w:r w:rsidRPr="004F3A01">
        <w:rPr>
          <w:rFonts w:eastAsia="Times New Roman" w:cs="Times New Roman"/>
          <w:sz w:val="28"/>
          <w:szCs w:val="28"/>
          <w:lang w:eastAsia="ar-SA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4F3A01">
        <w:rPr>
          <w:rFonts w:eastAsia="Times New Roman" w:cs="Times New Roman"/>
          <w:sz w:val="28"/>
          <w:szCs w:val="28"/>
          <w:lang w:eastAsia="ar-SA"/>
        </w:rPr>
        <w:t xml:space="preserve"> двух лет со дня увольнения с муниципальной службы;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10" w:name="Par36"/>
      <w:bookmarkEnd w:id="10"/>
      <w:r w:rsidRPr="004F3A01">
        <w:rPr>
          <w:rFonts w:eastAsia="Times New Roman" w:cs="Times New Roman"/>
          <w:sz w:val="28"/>
          <w:szCs w:val="28"/>
          <w:lang w:eastAsia="ar-SA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11" w:name="Par38"/>
      <w:bookmarkEnd w:id="11"/>
      <w:r w:rsidRPr="004F3A01">
        <w:rPr>
          <w:rFonts w:eastAsia="Times New Roman" w:cs="Times New Roman"/>
          <w:sz w:val="28"/>
          <w:szCs w:val="28"/>
          <w:lang w:eastAsia="ar-SA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12" w:name="Par40"/>
      <w:bookmarkEnd w:id="12"/>
      <w:r w:rsidRPr="004F3A01">
        <w:rPr>
          <w:rFonts w:eastAsia="Times New Roman" w:cs="Times New Roman"/>
          <w:sz w:val="28"/>
          <w:szCs w:val="28"/>
          <w:lang w:eastAsia="ar-SA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13" w:name="Par41"/>
      <w:bookmarkEnd w:id="13"/>
      <w:proofErr w:type="gramStart"/>
      <w:r w:rsidRPr="004F3A01">
        <w:rPr>
          <w:rFonts w:eastAsia="Times New Roman" w:cs="Times New Roman"/>
          <w:sz w:val="28"/>
          <w:szCs w:val="28"/>
          <w:lang w:eastAsia="ar-SA"/>
        </w:rPr>
        <w:t xml:space="preserve">г) поступившее в соответствии с </w:t>
      </w:r>
      <w:hyperlink r:id="rId16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частью 4 статьи 12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 Федерального закона "О противодействии коррупции" и </w:t>
      </w:r>
      <w:hyperlink r:id="rId17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статьей 64.1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4F3A01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Pr="004F3A01">
        <w:rPr>
          <w:rFonts w:eastAsia="Times New Roman" w:cs="Times New Roman"/>
          <w:sz w:val="28"/>
          <w:szCs w:val="28"/>
          <w:lang w:eastAsia="ar-SA"/>
        </w:rPr>
        <w:t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4F3A01">
        <w:rPr>
          <w:rFonts w:eastAsia="Times New Roman" w:cs="Times New Roman"/>
          <w:sz w:val="28"/>
          <w:szCs w:val="28"/>
          <w:lang w:eastAsia="ar-SA"/>
        </w:rPr>
        <w:t xml:space="preserve"> или некоммерческой организации комиссией не рассматривался.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14" w:name="Par43"/>
      <w:bookmarkEnd w:id="14"/>
      <w:r w:rsidRPr="004F3A01">
        <w:rPr>
          <w:rFonts w:eastAsia="Times New Roman" w:cs="Times New Roman"/>
          <w:sz w:val="28"/>
          <w:szCs w:val="28"/>
          <w:lang w:eastAsia="ar-SA"/>
        </w:rPr>
        <w:lastRenderedPageBreak/>
        <w:t xml:space="preserve">16. Обращение, указанное в </w:t>
      </w:r>
      <w:hyperlink w:anchor="Par35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абзаце втором подпункта "б"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5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4F3A01">
        <w:rPr>
          <w:rFonts w:eastAsia="Times New Roman" w:cs="Times New Roman"/>
          <w:sz w:val="28"/>
          <w:szCs w:val="28"/>
          <w:lang w:eastAsia="ar-SA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4F3A01">
        <w:rPr>
          <w:rFonts w:eastAsia="Times New Roman" w:cs="Times New Roman"/>
          <w:sz w:val="28"/>
          <w:szCs w:val="28"/>
          <w:lang w:eastAsia="ar-SA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статьи 12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 Федерального закона "О противодействии коррупции".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 xml:space="preserve">17. Обращение, указанное в </w:t>
      </w:r>
      <w:hyperlink w:anchor="Par35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абзаце втором подпункта "б"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>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15" w:name="Par47"/>
      <w:bookmarkEnd w:id="15"/>
      <w:r w:rsidRPr="004F3A01">
        <w:rPr>
          <w:rFonts w:eastAsia="Times New Roman" w:cs="Times New Roman"/>
          <w:sz w:val="28"/>
          <w:szCs w:val="28"/>
          <w:lang w:eastAsia="ar-SA"/>
        </w:rPr>
        <w:t xml:space="preserve">18. Уведомление, указанное в </w:t>
      </w:r>
      <w:hyperlink w:anchor="Par41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подпункте "г"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5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9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статьи 12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 Федерального закона "О противодействии коррупции".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16" w:name="Par49"/>
      <w:bookmarkEnd w:id="16"/>
      <w:r w:rsidRPr="004F3A01">
        <w:rPr>
          <w:rFonts w:eastAsia="Times New Roman" w:cs="Times New Roman"/>
          <w:sz w:val="28"/>
          <w:szCs w:val="28"/>
          <w:lang w:eastAsia="ar-SA"/>
        </w:rPr>
        <w:t xml:space="preserve">19. Уведомление, указанное в </w:t>
      </w:r>
      <w:hyperlink w:anchor="Par38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абзаце четвертом подпункта "б"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>5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 xml:space="preserve">20. </w:t>
      </w:r>
      <w:proofErr w:type="gramStart"/>
      <w:r w:rsidRPr="004F3A01">
        <w:rPr>
          <w:rFonts w:eastAsia="Times New Roman" w:cs="Times New Roman"/>
          <w:sz w:val="28"/>
          <w:szCs w:val="28"/>
          <w:lang w:eastAsia="ar-SA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0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абзаце втором подпункта "б"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5 настоящего Положения, или уведомлений, указанных в </w:t>
      </w:r>
      <w:hyperlink w:anchor="Par38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абзаце четвертом подпункта "б"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 и </w:t>
      </w:r>
      <w:hyperlink w:anchor="Par41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подпункте "г"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>5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proofErr w:type="gramEnd"/>
      <w:r w:rsidRPr="004F3A01">
        <w:rPr>
          <w:rFonts w:eastAsia="Times New Roman" w:cs="Times New Roman"/>
          <w:sz w:val="28"/>
          <w:szCs w:val="28"/>
          <w:lang w:eastAsia="ar-SA"/>
        </w:rPr>
        <w:t xml:space="preserve">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Pr="004F3A01">
        <w:rPr>
          <w:rFonts w:eastAsia="Times New Roman" w:cs="Times New Roman"/>
          <w:sz w:val="28"/>
          <w:szCs w:val="28"/>
          <w:lang w:eastAsia="ar-SA"/>
        </w:rPr>
        <w:lastRenderedPageBreak/>
        <w:t>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21. Мотивированные заключения, должны содержать: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 xml:space="preserve">а) информацию, изложенную в обращениях или уведомлениях, указанных в абзацах втором и четвертом подпункта "б" и </w:t>
      </w:r>
      <w:hyperlink w:anchor="Par49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подпункте "г"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>5 настоящего Положения;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"г" пункта 15 настоящего Положения, а также рекомендации для принятия одного из решений.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22.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23.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4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пунктами 24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 и </w:t>
      </w:r>
      <w:hyperlink w:anchor="Par66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25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 настоящего Положения;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4F3A01">
        <w:rPr>
          <w:rFonts w:eastAsia="Times New Roman" w:cs="Times New Roman"/>
          <w:sz w:val="28"/>
          <w:szCs w:val="28"/>
          <w:lang w:eastAsia="ar-SA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4F3A01">
        <w:rPr>
          <w:rFonts w:eastAsia="Times New Roman" w:cs="Times New Roman"/>
          <w:sz w:val="28"/>
          <w:szCs w:val="28"/>
          <w:lang w:eastAsia="ar-SA"/>
        </w:rPr>
        <w:t xml:space="preserve"> с результатами ее проверки;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 xml:space="preserve">в) рассматривает ходатайства о приглашении на заседание комиссии лиц, указанных в </w:t>
      </w:r>
      <w:hyperlink w:anchor="Par27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подпункте "б"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>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17" w:name="Par64"/>
      <w:bookmarkEnd w:id="17"/>
      <w:r w:rsidRPr="004F3A01">
        <w:rPr>
          <w:rFonts w:eastAsia="Times New Roman" w:cs="Times New Roman"/>
          <w:sz w:val="28"/>
          <w:szCs w:val="28"/>
          <w:lang w:eastAsia="ar-SA"/>
        </w:rPr>
        <w:t xml:space="preserve">24. Заседание комиссии по рассмотрению заявления, указанного в </w:t>
      </w:r>
      <w:hyperlink w:anchor="Par36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абзаце третьем подпункта "б"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>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18" w:name="Par66"/>
      <w:bookmarkEnd w:id="18"/>
      <w:r w:rsidRPr="004F3A01">
        <w:rPr>
          <w:rFonts w:eastAsia="Times New Roman" w:cs="Times New Roman"/>
          <w:sz w:val="28"/>
          <w:szCs w:val="28"/>
          <w:lang w:eastAsia="ar-SA"/>
        </w:rPr>
        <w:lastRenderedPageBreak/>
        <w:t xml:space="preserve">25. Уведомление, указанное в </w:t>
      </w:r>
      <w:hyperlink w:anchor="Par41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подпункте "г"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>5 настоящего Положения, рассматривается на очередном (плановом) заседании комиссии.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 xml:space="preserve">26..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4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подпунктом "б"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>5 настоящего Положения.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27. Заседания комиссии могут проводиться в отсутствие муниципального служащего или гражданина в случае: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4F3A01">
        <w:rPr>
          <w:rFonts w:eastAsia="Times New Roman" w:cs="Times New Roman"/>
          <w:sz w:val="28"/>
          <w:szCs w:val="28"/>
          <w:lang w:eastAsia="ar-SA"/>
        </w:rPr>
        <w:t xml:space="preserve">а) если в обращении, заявлении или уведомлении, предусмотренных </w:t>
      </w:r>
      <w:hyperlink w:anchor="Par34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подпунктом "б"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>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28..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19" w:name="Par77"/>
      <w:bookmarkEnd w:id="19"/>
      <w:r w:rsidRPr="004F3A01">
        <w:rPr>
          <w:rFonts w:eastAsia="Times New Roman" w:cs="Times New Roman"/>
          <w:sz w:val="28"/>
          <w:szCs w:val="28"/>
          <w:lang w:eastAsia="ar-SA"/>
        </w:rPr>
        <w:t xml:space="preserve">30. По итогам рассмотрения вопроса, указанного в </w:t>
      </w:r>
      <w:hyperlink w:anchor="Par32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абзаце втором подпункта "а"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>5 настоящего Положения, комиссия принимает одно из следующих решений: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4F3A01">
        <w:rPr>
          <w:rFonts w:eastAsia="Times New Roman" w:cs="Times New Roman"/>
          <w:sz w:val="28"/>
          <w:szCs w:val="28"/>
          <w:lang w:eastAsia="ar-SA"/>
        </w:rPr>
        <w:t xml:space="preserve">а) установить, что сведения, представленные муниципальным служащим в соответствии с </w:t>
      </w:r>
      <w:hyperlink r:id="rId21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подпунктом "а"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 Положения о проверке достоверности и полноты сведений, являются достоверными и полными;</w:t>
      </w:r>
      <w:proofErr w:type="gramEnd"/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 xml:space="preserve">б) установить, что сведения, представленные муниципальным служащим в соответствии с </w:t>
      </w:r>
      <w:hyperlink r:id="rId22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подпунктом "а"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 xml:space="preserve">31. По итогам рассмотрения вопроса, указанного в </w:t>
      </w:r>
      <w:hyperlink w:anchor="Par33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абзаце третьем подпункта "а"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>5 настоящего Положения, комиссия принимает одно из следующих решений: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20" w:name="Par83"/>
      <w:bookmarkEnd w:id="20"/>
      <w:r w:rsidRPr="004F3A01">
        <w:rPr>
          <w:rFonts w:eastAsia="Times New Roman" w:cs="Times New Roman"/>
          <w:sz w:val="28"/>
          <w:szCs w:val="28"/>
          <w:lang w:eastAsia="ar-SA"/>
        </w:rPr>
        <w:t xml:space="preserve">32. По итогам рассмотрения вопроса, указанного в </w:t>
      </w:r>
      <w:hyperlink w:anchor="Par35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абзаце втором подпункта "б"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>5 настоящего Положения, комиссия принимает одно из следующих решений: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21" w:name="Par86"/>
      <w:bookmarkEnd w:id="21"/>
      <w:r w:rsidRPr="004F3A01">
        <w:rPr>
          <w:rFonts w:eastAsia="Times New Roman" w:cs="Times New Roman"/>
          <w:sz w:val="28"/>
          <w:szCs w:val="28"/>
          <w:lang w:eastAsia="ar-SA"/>
        </w:rPr>
        <w:t xml:space="preserve">33. По итогам рассмотрения вопроса, указанного в </w:t>
      </w:r>
      <w:hyperlink w:anchor="Par38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абзаце четвертом подпункта "б"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>5 настоящего Положения, комиссия принимает одно из следующих решений: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22" w:name="Par91"/>
      <w:bookmarkEnd w:id="22"/>
      <w:r w:rsidRPr="004F3A01">
        <w:rPr>
          <w:rFonts w:eastAsia="Times New Roman" w:cs="Times New Roman"/>
          <w:sz w:val="28"/>
          <w:szCs w:val="28"/>
          <w:lang w:eastAsia="ar-SA"/>
        </w:rPr>
        <w:t xml:space="preserve">34. По итогам рассмотрения вопроса, указанного в </w:t>
      </w:r>
      <w:hyperlink w:anchor="Par36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абзаце третьем подпункта "б"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>5 настоящего Положения, комиссия принимает одно из следующих решений: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4F3A01">
        <w:rPr>
          <w:rFonts w:eastAsia="Times New Roman" w:cs="Times New Roman"/>
          <w:sz w:val="28"/>
          <w:szCs w:val="28"/>
          <w:lang w:eastAsia="ar-SA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bookmarkStart w:id="23" w:name="Par95"/>
      <w:bookmarkEnd w:id="23"/>
      <w:r w:rsidRPr="004F3A01">
        <w:rPr>
          <w:rFonts w:eastAsia="Times New Roman" w:cs="Times New Roman"/>
          <w:sz w:val="28"/>
          <w:szCs w:val="28"/>
          <w:lang w:eastAsia="ar-SA"/>
        </w:rPr>
        <w:t xml:space="preserve">35. По итогам рассмотрения вопросов, указанных в </w:t>
      </w:r>
      <w:hyperlink w:anchor="Par31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подпунктах "а"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, </w:t>
      </w:r>
      <w:hyperlink w:anchor="Par34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"б"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5 настоящего Положения, при наличии к тому оснований комиссия может принять иное решение, чем это предусмотрено </w:t>
      </w:r>
      <w:hyperlink w:anchor="Par77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пунктами 2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4 - </w:t>
      </w:r>
      <w:hyperlink w:anchor="Par91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2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>7 настоящего Положения. Основания и мотивы принятия такого решения должны быть отражены в протоколе заседания комиссии.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 xml:space="preserve">36.. По итогам рассмотрения вопроса, указанного в </w:t>
      </w:r>
      <w:hyperlink w:anchor="Par41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подпункте "г"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>5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4F3A01">
        <w:rPr>
          <w:rFonts w:eastAsia="Times New Roman" w:cs="Times New Roman"/>
          <w:sz w:val="28"/>
          <w:szCs w:val="28"/>
          <w:lang w:eastAsia="ar-SA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3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статьи 12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статьи 12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 xml:space="preserve">37. По итогам рассмотрения вопроса, предусмотренного </w:t>
      </w:r>
      <w:hyperlink w:anchor="Par40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подпунктом "в"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>5 настоящего Положения, комиссия принимает соответствующее решение.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38.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lastRenderedPageBreak/>
        <w:t xml:space="preserve">39. Решения комиссии по вопросам, указанным в </w:t>
      </w:r>
      <w:hyperlink w:anchor="Par30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15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5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абзаце втором подпункта "б"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 xml:space="preserve">5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5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абзаце втором подпункта "б"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>5 настоящего Положения, носит обязательный характер.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41. В протоколе заседания комиссии указываются: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в) предъявляемые к муниципальному служащему претензии, материалы, на которых они основываются;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г) содержание пояснений муниципального служащего и других лиц по существу предъявляемых претензий;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д) фамилии, имена, отчества выступивших на заседании лиц и краткое изложение их выступлений;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ж) другие сведения;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з) результаты голосования;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и) решение и обоснование его принятия.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42.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43.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 xml:space="preserve">44.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4F3A01">
        <w:rPr>
          <w:rFonts w:eastAsia="Times New Roman" w:cs="Times New Roman"/>
          <w:sz w:val="28"/>
          <w:szCs w:val="28"/>
          <w:lang w:eastAsia="ar-SA"/>
        </w:rPr>
        <w:t>компетенции</w:t>
      </w:r>
      <w:proofErr w:type="gramEnd"/>
      <w:r w:rsidRPr="004F3A01">
        <w:rPr>
          <w:rFonts w:eastAsia="Times New Roman" w:cs="Times New Roman"/>
          <w:sz w:val="28"/>
          <w:szCs w:val="28"/>
          <w:lang w:eastAsia="ar-SA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</w:t>
      </w:r>
      <w:r w:rsidRPr="004F3A01">
        <w:rPr>
          <w:rFonts w:eastAsia="Times New Roman" w:cs="Times New Roman"/>
          <w:sz w:val="28"/>
          <w:szCs w:val="28"/>
          <w:lang w:eastAsia="ar-SA"/>
        </w:rPr>
        <w:lastRenderedPageBreak/>
        <w:t>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 xml:space="preserve">46. </w:t>
      </w:r>
      <w:proofErr w:type="gramStart"/>
      <w:r w:rsidRPr="004F3A01">
        <w:rPr>
          <w:rFonts w:eastAsia="Times New Roman" w:cs="Times New Roman"/>
          <w:sz w:val="28"/>
          <w:szCs w:val="28"/>
          <w:lang w:eastAsia="ar-SA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 xml:space="preserve">48. </w:t>
      </w:r>
      <w:proofErr w:type="gramStart"/>
      <w:r w:rsidRPr="004F3A01">
        <w:rPr>
          <w:rFonts w:eastAsia="Times New Roman" w:cs="Times New Roman"/>
          <w:sz w:val="28"/>
          <w:szCs w:val="28"/>
          <w:lang w:eastAsia="ar-SA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5" w:history="1">
        <w:r w:rsidRPr="004F3A01">
          <w:rPr>
            <w:rFonts w:eastAsia="Times New Roman" w:cs="Times New Roman"/>
            <w:sz w:val="28"/>
            <w:szCs w:val="28"/>
            <w:lang w:eastAsia="ar-SA"/>
          </w:rPr>
          <w:t>абзаце втором подпункта "б" пункта 1</w:t>
        </w:r>
      </w:hyperlink>
      <w:r w:rsidRPr="004F3A01">
        <w:rPr>
          <w:rFonts w:eastAsia="Times New Roman" w:cs="Times New Roman"/>
          <w:sz w:val="28"/>
          <w:szCs w:val="28"/>
          <w:lang w:eastAsia="ar-SA"/>
        </w:rPr>
        <w:t>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4F3A01">
        <w:rPr>
          <w:rFonts w:eastAsia="Times New Roman" w:cs="Times New Roman"/>
          <w:sz w:val="28"/>
          <w:szCs w:val="28"/>
          <w:lang w:eastAsia="ar-SA"/>
        </w:rPr>
        <w:t xml:space="preserve"> днем проведения соответствующего заседания комиссии.</w:t>
      </w: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4F3A01">
        <w:rPr>
          <w:rFonts w:eastAsia="Times New Roman" w:cs="Times New Roman"/>
          <w:sz w:val="28"/>
          <w:szCs w:val="28"/>
          <w:lang w:eastAsia="ar-SA"/>
        </w:rPr>
        <w:t xml:space="preserve">49. </w:t>
      </w:r>
      <w:proofErr w:type="gramStart"/>
      <w:r w:rsidRPr="004F3A01">
        <w:rPr>
          <w:rFonts w:eastAsia="Times New Roman" w:cs="Times New Roman"/>
          <w:sz w:val="28"/>
          <w:szCs w:val="28"/>
          <w:lang w:eastAsia="ar-SA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F3A01" w:rsidRPr="004F3A01" w:rsidRDefault="004F3A01" w:rsidP="004F3A01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F3A01" w:rsidRPr="004F3A01" w:rsidRDefault="004F3A01" w:rsidP="004F3A01">
      <w:pPr>
        <w:suppressAutoHyphens/>
        <w:rPr>
          <w:rFonts w:eastAsia="Times New Roman" w:cs="Times New Roman"/>
          <w:sz w:val="20"/>
          <w:lang w:eastAsia="ar-SA"/>
        </w:rPr>
      </w:pPr>
    </w:p>
    <w:p w:rsidR="004F3A01" w:rsidRPr="004F3A01" w:rsidRDefault="004F3A01" w:rsidP="004F3A01">
      <w:pPr>
        <w:tabs>
          <w:tab w:val="left" w:pos="1155"/>
        </w:tabs>
        <w:suppressAutoHyphens/>
        <w:rPr>
          <w:rFonts w:eastAsia="Times New Roman" w:cs="Times New Roman"/>
          <w:sz w:val="26"/>
          <w:szCs w:val="26"/>
          <w:lang w:eastAsia="ar-SA"/>
        </w:rPr>
      </w:pPr>
    </w:p>
    <w:p w:rsidR="00833951" w:rsidRDefault="00833951"/>
    <w:sectPr w:rsidR="00833951" w:rsidSect="00FA133F">
      <w:headerReference w:type="even" r:id="rId25"/>
      <w:headerReference w:type="default" r:id="rId26"/>
      <w:footerReference w:type="even" r:id="rId27"/>
      <w:footerReference w:type="default" r:id="rId28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34" w:rsidRDefault="004F3A0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3234" w:rsidRDefault="004F3A0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34" w:rsidRDefault="004F3A01">
    <w:pPr>
      <w:pStyle w:val="a6"/>
      <w:framePr w:wrap="around" w:vAnchor="text" w:hAnchor="margin" w:xAlign="right" w:y="1"/>
      <w:rPr>
        <w:rStyle w:val="a8"/>
      </w:rPr>
    </w:pPr>
  </w:p>
  <w:p w:rsidR="00263234" w:rsidRDefault="004F3A01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34" w:rsidRDefault="004F3A01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3234" w:rsidRDefault="004F3A0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34" w:rsidRDefault="004F3A0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01"/>
    <w:rsid w:val="004E0D84"/>
    <w:rsid w:val="004F3A01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4F3A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3A01"/>
    <w:rPr>
      <w:rFonts w:ascii="Times New Roman" w:hAnsi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F3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A01"/>
    <w:rPr>
      <w:rFonts w:ascii="Times New Roman" w:hAnsi="Times New Roman"/>
      <w:sz w:val="30"/>
      <w:szCs w:val="20"/>
      <w:lang w:eastAsia="ru-RU"/>
    </w:rPr>
  </w:style>
  <w:style w:type="character" w:styleId="a8">
    <w:name w:val="page number"/>
    <w:rsid w:val="004F3A01"/>
  </w:style>
  <w:style w:type="paragraph" w:styleId="a9">
    <w:name w:val="Balloon Text"/>
    <w:basedOn w:val="a"/>
    <w:link w:val="aa"/>
    <w:uiPriority w:val="99"/>
    <w:semiHidden/>
    <w:unhideWhenUsed/>
    <w:rsid w:val="004F3A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A0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4F3A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3A01"/>
    <w:rPr>
      <w:rFonts w:ascii="Times New Roman" w:hAnsi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F3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A01"/>
    <w:rPr>
      <w:rFonts w:ascii="Times New Roman" w:hAnsi="Times New Roman"/>
      <w:sz w:val="30"/>
      <w:szCs w:val="20"/>
      <w:lang w:eastAsia="ru-RU"/>
    </w:rPr>
  </w:style>
  <w:style w:type="character" w:styleId="a8">
    <w:name w:val="page number"/>
    <w:rsid w:val="004F3A01"/>
  </w:style>
  <w:style w:type="paragraph" w:styleId="a9">
    <w:name w:val="Balloon Text"/>
    <w:basedOn w:val="a"/>
    <w:link w:val="aa"/>
    <w:uiPriority w:val="99"/>
    <w:semiHidden/>
    <w:unhideWhenUsed/>
    <w:rsid w:val="004F3A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A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05B5265CF7C5AAEF8A524F9E41EC4129F21B151C4F8D0427C6A1C92AC924DB86E55D387E1C3E5831FB8DAF4tCADH" TargetMode="External"/><Relationship Id="rId13" Type="http://schemas.openxmlformats.org/officeDocument/2006/relationships/hyperlink" Target="consultantplus://offline/ref=00B05B5265CF7C5AAEF8A524F9E41EC4129F24B657C6F8D0427C6A1C92AC924DB86E55D387E1C3E5831FB8DAF4tCADH" TargetMode="External"/><Relationship Id="rId18" Type="http://schemas.openxmlformats.org/officeDocument/2006/relationships/hyperlink" Target="consultantplus://offline/ref=00B05B5265CF7C5AAEF8A524F9E41EC4129F24B657C6F8D0427C6A1C92AC924DAA6E0DDC8EE889B4CF54B7DBF4D3D44D8BD143F5t4AEH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B05B5265CF7C5AAEF8A532FA8841CD11917BB952C3FA8F162F6C4BCDFC9418EA2E0B8AC5A7D0E48B01B9DBF2C68014D1864EF64C77926A1BB1327BtBACH" TargetMode="External"/><Relationship Id="rId7" Type="http://schemas.openxmlformats.org/officeDocument/2006/relationships/hyperlink" Target="consultantplus://offline/ref=90DFC69EDB7FF9A6BC54448D67D2F09CDDC5CF4E0A99726634102E9BF8oDE2M" TargetMode="External"/><Relationship Id="rId12" Type="http://schemas.openxmlformats.org/officeDocument/2006/relationships/hyperlink" Target="consultantplus://offline/ref=00B05B5265CF7C5AAEF8A524F9E41EC4129F21B151C4F8D0427C6A1C92AC924DB86E55D387E1C3E5831FB8DAF4tCADH" TargetMode="External"/><Relationship Id="rId17" Type="http://schemas.openxmlformats.org/officeDocument/2006/relationships/hyperlink" Target="consultantplus://offline/ref=00B05B5265CF7C5AAEF8A524F9E41EC4129F26B757C4F8D0427C6A1C92AC924DAA6E0DDF81E2DEEEDF50FE8FFBCCD65B95DB5DF54E6Bt9A2H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B05B5265CF7C5AAEF8A524F9E41EC4129F24B657C6F8D0427C6A1C92AC924DAA6E0DDD85E889B4CF54B7DBF4D3D44D8BD143F5t4AEH" TargetMode="External"/><Relationship Id="rId20" Type="http://schemas.openxmlformats.org/officeDocument/2006/relationships/hyperlink" Target="consultantplus://offline/ref=00B05B5265CF7C5AAEF8A532FA8841CD11917BB952C3FA8F162F6C4BCDFC9418EA2E0B8AC5A7D0E48B01BBDCF0C68014D1864EF64C77926A1BB1327BtBAC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FC69EDB7FF9A6BC54448D67D2F09CDDC5CF4D0A9E726634102E9BF8oDE2M" TargetMode="External"/><Relationship Id="rId11" Type="http://schemas.openxmlformats.org/officeDocument/2006/relationships/hyperlink" Target="consultantplus://offline/ref=00B05B5265CF7C5AAEF8A532FA8841CD11917BB95AC1F2801F233141C5A5981AED21548FC2B6D0E4891FBAD2E8CFD447t9A5H" TargetMode="External"/><Relationship Id="rId24" Type="http://schemas.openxmlformats.org/officeDocument/2006/relationships/hyperlink" Target="consultantplus://offline/ref=00B05B5265CF7C5AAEF8A524F9E41EC4129F24B657C6F8D0427C6A1C92AC924DAA6E0DDC8EE889B4CF54B7DBF4D3D44D8BD143F5t4AE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0B05B5265CF7C5AAEF8A532FA8841CD11917BB952C3FA8F162F6C4BCDFC9418EA2E0B8AC5A7D0E48B01B9DBF2C68014D1864EF64C77926A1BB1327BtBACH" TargetMode="External"/><Relationship Id="rId23" Type="http://schemas.openxmlformats.org/officeDocument/2006/relationships/hyperlink" Target="consultantplus://offline/ref=00B05B5265CF7C5AAEF8A524F9E41EC4129F24B657C6F8D0427C6A1C92AC924DAA6E0DDC8FE889B4CF54B7DBF4D3D44D8BD143F5t4AEH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00B05B5265CF7C5AAEF8A524F9E41EC4139222B15896AFD2132964199AFCC85DBC2701DC98E3D5FB8901B8tDAAH" TargetMode="External"/><Relationship Id="rId19" Type="http://schemas.openxmlformats.org/officeDocument/2006/relationships/hyperlink" Target="consultantplus://offline/ref=00B05B5265CF7C5AAEF8A524F9E41EC4129F24B657C6F8D0427C6A1C92AC924DAA6E0DDC8EE889B4CF54B7DBF4D3D44D8BD143F5t4A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05B5265CF7C5AAEF8A524F9E41EC4129F24B657C6F8D0427C6A1C92AC924DB86E55D387E1C3E5831FB8DAF4tCADH" TargetMode="External"/><Relationship Id="rId14" Type="http://schemas.openxmlformats.org/officeDocument/2006/relationships/hyperlink" Target="consultantplus://offline/ref=00B05B5265CF7C5AAEF8A532FA8841CD11917BB952C3FA8F162F6C4BCDFC9418EA2E0B8AC5A7D0E48B01B9DDFFC68014D1864EF64C77926A1BB1327BtBACH" TargetMode="External"/><Relationship Id="rId22" Type="http://schemas.openxmlformats.org/officeDocument/2006/relationships/hyperlink" Target="consultantplus://offline/ref=00B05B5265CF7C5AAEF8A532FA8841CD11917BB952C3FA8F162F6C4BCDFC9418EA2E0B8AC5A7D0E48B01B9DBF2C68014D1864EF64C77926A1BB1327BtBACH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5272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2020-08-20T08:30:00Z</dcterms:created>
  <dcterms:modified xsi:type="dcterms:W3CDTF">2020-08-20T08:31:00Z</dcterms:modified>
</cp:coreProperties>
</file>